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08FC11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110e</w:t>
      </w:r>
      <w:r w:rsidRPr="00B266B0">
        <w:rPr>
          <w:bCs/>
          <w:noProof w:val="0"/>
          <w:sz w:val="24"/>
          <w:szCs w:val="24"/>
        </w:rPr>
        <w:tab/>
      </w:r>
      <w:r w:rsidR="0017725A" w:rsidRPr="0017725A">
        <w:rPr>
          <w:bCs/>
          <w:noProof w:val="0"/>
          <w:sz w:val="24"/>
          <w:szCs w:val="24"/>
        </w:rPr>
        <w:t>R2-2004676</w:t>
      </w:r>
    </w:p>
    <w:p w14:paraId="11776FA6" w14:textId="13E736AB"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36459E">
        <w:rPr>
          <w:rFonts w:eastAsia="SimSun"/>
          <w:bCs/>
          <w:sz w:val="24"/>
          <w:szCs w:val="24"/>
          <w:lang w:eastAsia="zh-CN"/>
        </w:rPr>
        <w:t>01</w:t>
      </w:r>
      <w:r w:rsidR="006574C0" w:rsidRPr="006574C0">
        <w:rPr>
          <w:rFonts w:eastAsia="SimSun"/>
          <w:bCs/>
          <w:sz w:val="24"/>
          <w:szCs w:val="24"/>
          <w:lang w:eastAsia="zh-CN"/>
        </w:rPr>
        <w:t xml:space="preserve"> – </w:t>
      </w:r>
      <w:r w:rsidR="0036459E">
        <w:rPr>
          <w:rFonts w:eastAsia="SimSun"/>
          <w:bCs/>
          <w:sz w:val="24"/>
          <w:szCs w:val="24"/>
          <w:lang w:eastAsia="zh-CN"/>
        </w:rPr>
        <w:t>1</w:t>
      </w:r>
      <w:r w:rsidR="008054E1">
        <w:rPr>
          <w:rFonts w:eastAsia="SimSun"/>
          <w:bCs/>
          <w:sz w:val="24"/>
          <w:szCs w:val="24"/>
          <w:lang w:eastAsia="zh-CN"/>
        </w:rPr>
        <w:t>2</w:t>
      </w:r>
      <w:r w:rsidR="006574C0" w:rsidRPr="006574C0">
        <w:rPr>
          <w:rFonts w:eastAsia="SimSun"/>
          <w:bCs/>
          <w:sz w:val="24"/>
          <w:szCs w:val="24"/>
          <w:lang w:eastAsia="zh-CN"/>
        </w:rPr>
        <w:t xml:space="preserve"> </w:t>
      </w:r>
      <w:r w:rsidR="0036459E">
        <w:rPr>
          <w:rFonts w:eastAsia="SimSun"/>
          <w:bCs/>
          <w:sz w:val="24"/>
          <w:szCs w:val="24"/>
          <w:lang w:eastAsia="zh-CN"/>
        </w:rPr>
        <w:t>June</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586A9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F4E0B">
        <w:rPr>
          <w:rFonts w:cs="Arial"/>
          <w:b/>
          <w:bCs/>
          <w:sz w:val="24"/>
          <w:lang w:eastAsia="ja-JP"/>
        </w:rPr>
        <w:t>6</w:t>
      </w:r>
      <w:r>
        <w:rPr>
          <w:rFonts w:cs="Arial"/>
          <w:b/>
          <w:bCs/>
          <w:sz w:val="24"/>
          <w:lang w:eastAsia="ja-JP"/>
        </w:rPr>
        <w:t>.</w:t>
      </w:r>
      <w:r w:rsidR="003F4E0B">
        <w:rPr>
          <w:rFonts w:cs="Arial"/>
          <w:b/>
          <w:bCs/>
          <w:sz w:val="24"/>
          <w:lang w:eastAsia="ja-JP"/>
        </w:rPr>
        <w:t>7</w:t>
      </w:r>
      <w:r>
        <w:rPr>
          <w:rFonts w:cs="Arial"/>
          <w:b/>
          <w:bCs/>
          <w:sz w:val="24"/>
          <w:lang w:eastAsia="ja-JP"/>
        </w:rPr>
        <w:t>.</w:t>
      </w:r>
      <w:r w:rsidR="003F4E0B">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759B4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06074">
        <w:rPr>
          <w:rFonts w:ascii="Arial" w:hAnsi="Arial" w:cs="Arial"/>
          <w:b/>
          <w:bCs/>
          <w:sz w:val="24"/>
        </w:rPr>
        <w:t>Remaining issues for accurate reference time request</w:t>
      </w:r>
    </w:p>
    <w:p w14:paraId="1F147C23" w14:textId="6EABBBD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06074">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60607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D819066" w:rsidR="007F2E08" w:rsidRDefault="00E9735A" w:rsidP="00E9735A">
      <w:r>
        <w:t>RAN2 has agreed to support extension of UE Assistance Information procedure allowing the UE to request to be provisioned with reference time information. The baseline of the solution has been already included in the latest running RRC CR for IIOT WI in [1].</w:t>
      </w:r>
      <w:r w:rsidR="00765D81">
        <w:t xml:space="preserve"> There are two remaining issues related to this topic, captured with an editor’s note in [1]:</w:t>
      </w:r>
    </w:p>
    <w:p w14:paraId="75D87BF9" w14:textId="77777777" w:rsidR="00765D81" w:rsidRPr="00765D81" w:rsidRDefault="00765D81" w:rsidP="00765D81">
      <w:pPr>
        <w:pStyle w:val="EditorsNote"/>
        <w:numPr>
          <w:ilvl w:val="0"/>
          <w:numId w:val="9"/>
        </w:numPr>
        <w:rPr>
          <w:rFonts w:eastAsia="MS Mincho"/>
          <w:color w:val="auto"/>
        </w:rPr>
      </w:pPr>
      <w:r w:rsidRPr="00765D81">
        <w:rPr>
          <w:rFonts w:eastAsia="MS Mincho"/>
          <w:color w:val="auto"/>
        </w:rPr>
        <w:t xml:space="preserve">It is FFS the need for a prohibit timer </w:t>
      </w:r>
      <w:r w:rsidRPr="00765D81">
        <w:rPr>
          <w:color w:val="auto"/>
        </w:rPr>
        <w:t xml:space="preserve">T346. </w:t>
      </w:r>
    </w:p>
    <w:p w14:paraId="6EB40822" w14:textId="0AC16871" w:rsidR="00765D81" w:rsidRPr="00583073" w:rsidRDefault="00765D81" w:rsidP="00E9735A">
      <w:pPr>
        <w:pStyle w:val="EditorsNote"/>
        <w:numPr>
          <w:ilvl w:val="0"/>
          <w:numId w:val="9"/>
        </w:numPr>
        <w:rPr>
          <w:rFonts w:eastAsia="MS Mincho"/>
          <w:color w:val="auto"/>
        </w:rPr>
      </w:pPr>
      <w:r w:rsidRPr="00765D81">
        <w:rPr>
          <w:color w:val="auto"/>
        </w:rPr>
        <w:t xml:space="preserve">FFS whether the UE </w:t>
      </w:r>
      <w:proofErr w:type="gramStart"/>
      <w:r w:rsidRPr="00765D81">
        <w:rPr>
          <w:color w:val="auto"/>
        </w:rPr>
        <w:t>is allowed to</w:t>
      </w:r>
      <w:proofErr w:type="gramEnd"/>
      <w:r w:rsidRPr="00765D81">
        <w:rPr>
          <w:color w:val="auto"/>
        </w:rPr>
        <w:t xml:space="preserve"> send the same interest message.</w:t>
      </w:r>
    </w:p>
    <w:p w14:paraId="2BBFF540" w14:textId="30E96671" w:rsidR="00A209D6" w:rsidRDefault="00A209D6" w:rsidP="00A209D6">
      <w:pPr>
        <w:pStyle w:val="Heading1"/>
      </w:pPr>
      <w:r w:rsidRPr="006E13D1">
        <w:t>2</w:t>
      </w:r>
      <w:r w:rsidRPr="006E13D1">
        <w:tab/>
      </w:r>
      <w:r w:rsidR="00765D81">
        <w:t>Discussion</w:t>
      </w:r>
    </w:p>
    <w:p w14:paraId="2D318619" w14:textId="56EA7687" w:rsidR="00A209D6" w:rsidRPr="000C2B6B" w:rsidRDefault="000C2B6B" w:rsidP="00765D81">
      <w:r>
        <w:t xml:space="preserve">The two issues are </w:t>
      </w:r>
      <w:proofErr w:type="gramStart"/>
      <w:r>
        <w:t>actually inter-</w:t>
      </w:r>
      <w:proofErr w:type="gramEnd"/>
      <w:r>
        <w:t xml:space="preserve">related. </w:t>
      </w:r>
      <w:proofErr w:type="gramStart"/>
      <w:r>
        <w:t>At the moment</w:t>
      </w:r>
      <w:proofErr w:type="gramEnd"/>
      <w:r>
        <w:t xml:space="preserve">, for other type of information sent using UE Assistance Information message, the prohibit timer tells whether the UE can send an </w:t>
      </w:r>
      <w:r w:rsidRPr="000C2B6B">
        <w:rPr>
          <w:u w:val="single"/>
        </w:rPr>
        <w:t>updated</w:t>
      </w:r>
      <w:r>
        <w:t xml:space="preserve"> assistance information. “Updated” means that the UE is not allowed to repeat the same message even if prohibit timer is not running. In case of reference time request, the prohibit timer is useful for the network to make sure the UE does not change the interest in receiving the reference time information too often. Even though, this should not happen too often, we think such a safety mechanism for the network should be introduced in the same way as for other types of assistance information. </w:t>
      </w:r>
      <w:r w:rsidR="00AA38F5">
        <w:t xml:space="preserve">The value range can also </w:t>
      </w:r>
      <w:r w:rsidR="007406FB">
        <w:t xml:space="preserve">be </w:t>
      </w:r>
      <w:proofErr w:type="gramStart"/>
      <w:r w:rsidR="007406FB">
        <w:t>similar to</w:t>
      </w:r>
      <w:proofErr w:type="gramEnd"/>
      <w:r w:rsidR="00AA38F5">
        <w:t xml:space="preserve"> that introduced for prohibit timers of the existing prohibit timers related to UE Assistance Information message. </w:t>
      </w:r>
    </w:p>
    <w:p w14:paraId="053A030F" w14:textId="42B230C0" w:rsidR="00583073" w:rsidRPr="007406FB" w:rsidRDefault="007406FB" w:rsidP="007406FB">
      <w:pPr>
        <w:rPr>
          <w:b/>
          <w:bCs/>
        </w:rPr>
      </w:pPr>
      <w:r>
        <w:rPr>
          <w:b/>
          <w:bCs/>
        </w:rPr>
        <w:t xml:space="preserve">Proposal 1: Introduce prohibit timer (T346) for </w:t>
      </w:r>
      <w:proofErr w:type="spellStart"/>
      <w:r w:rsidRPr="007406FB">
        <w:rPr>
          <w:b/>
          <w:bCs/>
        </w:rPr>
        <w:t>UEAssistanceInformation</w:t>
      </w:r>
      <w:proofErr w:type="spellEnd"/>
      <w:r w:rsidRPr="007406FB">
        <w:rPr>
          <w:b/>
          <w:bCs/>
        </w:rPr>
        <w:t xml:space="preserve"> message with </w:t>
      </w:r>
      <w:proofErr w:type="spellStart"/>
      <w:r w:rsidRPr="007406FB">
        <w:rPr>
          <w:b/>
          <w:bCs/>
        </w:rPr>
        <w:t>referenceTimeInfoInteres</w:t>
      </w:r>
      <w:r>
        <w:rPr>
          <w:b/>
          <w:bCs/>
        </w:rPr>
        <w:t>t</w:t>
      </w:r>
      <w:proofErr w:type="spellEnd"/>
      <w:r>
        <w:rPr>
          <w:b/>
          <w:bCs/>
        </w:rPr>
        <w:t>. The values of the prohibit time</w:t>
      </w:r>
      <w:r w:rsidR="00625C6B">
        <w:rPr>
          <w:b/>
          <w:bCs/>
        </w:rPr>
        <w:t>r</w:t>
      </w:r>
      <w:r>
        <w:rPr>
          <w:b/>
          <w:bCs/>
        </w:rPr>
        <w:t xml:space="preserve"> </w:t>
      </w:r>
      <w:r w:rsidR="00625C6B">
        <w:rPr>
          <w:b/>
          <w:bCs/>
        </w:rPr>
        <w:t xml:space="preserve">should </w:t>
      </w:r>
      <w:r>
        <w:rPr>
          <w:b/>
          <w:bCs/>
        </w:rPr>
        <w:t xml:space="preserve">be, e.g. </w:t>
      </w:r>
      <w:r w:rsidRPr="007406FB">
        <w:rPr>
          <w:b/>
          <w:bCs/>
        </w:rPr>
        <w:t>s0, s0dot5, s1, s2, s3, s4, s5, s6, s</w:t>
      </w:r>
      <w:proofErr w:type="gramStart"/>
      <w:r w:rsidRPr="007406FB">
        <w:rPr>
          <w:b/>
          <w:bCs/>
        </w:rPr>
        <w:t>7,s</w:t>
      </w:r>
      <w:proofErr w:type="gramEnd"/>
      <w:r w:rsidRPr="007406FB">
        <w:rPr>
          <w:b/>
          <w:bCs/>
        </w:rPr>
        <w:t>8, s9, s10, s20, s30</w:t>
      </w:r>
      <w:r>
        <w:rPr>
          <w:b/>
          <w:bCs/>
        </w:rPr>
        <w:t>)</w:t>
      </w:r>
    </w:p>
    <w:p w14:paraId="58B4C380" w14:textId="22674088" w:rsidR="00765D81" w:rsidRDefault="0036743B" w:rsidP="00765D81">
      <w:r>
        <w:t xml:space="preserve">When it comes </w:t>
      </w:r>
      <w:r w:rsidR="007E36BB">
        <w:t xml:space="preserve">to whether the UE may send the same message multiple times to the network (i.e. resend the same interest indication without the change of interest in reference time information). The reason which was mentioned for this was to let the network know that a UE needs to be re-provisioned with the reference time information, e.g. due to clock drift. On the other hand, it was indicated that after the </w:t>
      </w:r>
      <w:r w:rsidR="007E36BB">
        <w:t xml:space="preserve">reception of the </w:t>
      </w:r>
      <w:r w:rsidR="007356E1">
        <w:t xml:space="preserve">reference time information, UE </w:t>
      </w:r>
      <w:proofErr w:type="gramStart"/>
      <w:r w:rsidR="007356E1">
        <w:t>is able to</w:t>
      </w:r>
      <w:proofErr w:type="gramEnd"/>
      <w:r w:rsidR="007356E1">
        <w:t xml:space="preserve"> keep track of time by identifying the subsequent frame boundaries. </w:t>
      </w:r>
      <w:r w:rsidR="003F4E0B">
        <w:t xml:space="preserve">We tend to agree that with the current synchronization signalling framework, by </w:t>
      </w:r>
      <w:r w:rsidR="00FF55A1">
        <w:t xml:space="preserve">the UE </w:t>
      </w:r>
      <w:r w:rsidR="003F4E0B">
        <w:t xml:space="preserve">keeping track of DL frame boundary, there should be no need to re-provision the UE with the </w:t>
      </w:r>
      <w:r w:rsidR="00FF55A1">
        <w:t xml:space="preserve">reference time </w:t>
      </w:r>
      <w:r w:rsidR="003F4E0B">
        <w:t xml:space="preserve">and </w:t>
      </w:r>
      <w:r w:rsidR="00FF55A1">
        <w:t xml:space="preserve">the </w:t>
      </w:r>
      <w:r w:rsidR="003F4E0B">
        <w:t>UE in RRC Connected mode needs to track the DL frame timing constantly. If there is an even</w:t>
      </w:r>
      <w:r w:rsidR="00FF55A1">
        <w:t>t</w:t>
      </w:r>
      <w:r w:rsidR="003F4E0B">
        <w:t xml:space="preserve"> on the network side that requires the information to be repeated (e.g. </w:t>
      </w:r>
      <w:proofErr w:type="spellStart"/>
      <w:r w:rsidR="003F4E0B">
        <w:t>gNB</w:t>
      </w:r>
      <w:proofErr w:type="spellEnd"/>
      <w:r w:rsidR="003F4E0B">
        <w:t xml:space="preserve"> loosing GPS sync for some time), the </w:t>
      </w:r>
      <w:proofErr w:type="spellStart"/>
      <w:r w:rsidR="003F4E0B">
        <w:t>gNB</w:t>
      </w:r>
      <w:proofErr w:type="spellEnd"/>
      <w:r w:rsidR="003F4E0B">
        <w:t xml:space="preserve"> would </w:t>
      </w:r>
      <w:r w:rsidR="00FF55A1">
        <w:t xml:space="preserve">have to resend this </w:t>
      </w:r>
      <w:r w:rsidR="003F4E0B">
        <w:t>i</w:t>
      </w:r>
      <w:bookmarkStart w:id="0" w:name="_GoBack"/>
      <w:bookmarkEnd w:id="0"/>
      <w:r w:rsidR="003F4E0B">
        <w:t xml:space="preserve">nformation autonomously as the UE would not be aware that </w:t>
      </w:r>
      <w:r w:rsidR="00FF55A1">
        <w:t>such an event took place</w:t>
      </w:r>
      <w:r w:rsidR="003F4E0B">
        <w:t xml:space="preserve">. Therefore, under normal circumstances, the UE is not required to repeat its interest in the reference time information. If </w:t>
      </w:r>
      <w:r w:rsidR="00FF55A1">
        <w:t xml:space="preserve">a scenario where this is needed </w:t>
      </w:r>
      <w:r w:rsidR="003F4E0B">
        <w:t xml:space="preserve">is identified, then we believe that RAN2 should </w:t>
      </w:r>
      <w:r w:rsidR="00FF55A1">
        <w:t xml:space="preserve">adopt </w:t>
      </w:r>
      <w:r w:rsidR="003F4E0B">
        <w:t>the possibility for the UE to indicate the required periodicity of the time information instead of allowing the UE to repeat its request periodically, which is much less signalling efficient.</w:t>
      </w:r>
    </w:p>
    <w:p w14:paraId="0ACB21B6" w14:textId="199C0BAF" w:rsidR="003F4E0B" w:rsidRPr="003F4E0B" w:rsidRDefault="003F4E0B" w:rsidP="00765D81">
      <w:pPr>
        <w:rPr>
          <w:b/>
          <w:bCs/>
        </w:rPr>
      </w:pPr>
      <w:r>
        <w:rPr>
          <w:b/>
          <w:bCs/>
        </w:rPr>
        <w:t>Proposal 2: The UE is not allowed to repeat the request for reference time information. If the scenario where the UE needs to be re-provisioned with reference time information periodically is identified, RAN2 should introduce “requested periodicity” parameter in the reference time request message.</w:t>
      </w:r>
    </w:p>
    <w:p w14:paraId="5FF2457F" w14:textId="4637E70C" w:rsidR="00A209D6" w:rsidRPr="006E13D1" w:rsidRDefault="003F4E0B" w:rsidP="00A209D6">
      <w:pPr>
        <w:pStyle w:val="Heading1"/>
      </w:pPr>
      <w:r>
        <w:lastRenderedPageBreak/>
        <w:t>3</w:t>
      </w:r>
      <w:r w:rsidR="00A209D6" w:rsidRPr="006E13D1">
        <w:tab/>
      </w:r>
      <w:r w:rsidR="008C3057">
        <w:t>Conclusion</w:t>
      </w:r>
    </w:p>
    <w:p w14:paraId="6C60FFDC" w14:textId="455A5949" w:rsidR="00A209D6" w:rsidRPr="006E13D1" w:rsidRDefault="0004412E" w:rsidP="00A209D6">
      <w:r>
        <w:t>Based on the discussion in Section 2, the following is proposed:</w:t>
      </w:r>
    </w:p>
    <w:p w14:paraId="6D8A934B" w14:textId="77777777" w:rsidR="0004412E" w:rsidRPr="007406FB" w:rsidRDefault="0004412E" w:rsidP="0004412E">
      <w:pPr>
        <w:rPr>
          <w:b/>
          <w:bCs/>
        </w:rPr>
      </w:pPr>
      <w:r>
        <w:rPr>
          <w:b/>
          <w:bCs/>
        </w:rPr>
        <w:t xml:space="preserve">Proposal 1: Introduce prohibit timer (T346) for </w:t>
      </w:r>
      <w:proofErr w:type="spellStart"/>
      <w:r w:rsidRPr="007406FB">
        <w:rPr>
          <w:b/>
          <w:bCs/>
        </w:rPr>
        <w:t>UEAssistanceInformation</w:t>
      </w:r>
      <w:proofErr w:type="spellEnd"/>
      <w:r w:rsidRPr="007406FB">
        <w:rPr>
          <w:b/>
          <w:bCs/>
        </w:rPr>
        <w:t xml:space="preserve"> message with </w:t>
      </w:r>
      <w:proofErr w:type="spellStart"/>
      <w:r w:rsidRPr="007406FB">
        <w:rPr>
          <w:b/>
          <w:bCs/>
        </w:rPr>
        <w:t>referenceTimeInfoInteres</w:t>
      </w:r>
      <w:r>
        <w:rPr>
          <w:b/>
          <w:bCs/>
        </w:rPr>
        <w:t>t</w:t>
      </w:r>
      <w:proofErr w:type="spellEnd"/>
      <w:r>
        <w:rPr>
          <w:b/>
          <w:bCs/>
        </w:rPr>
        <w:t xml:space="preserve">. The values of the prohibit timer should be, e.g. </w:t>
      </w:r>
      <w:r w:rsidRPr="007406FB">
        <w:rPr>
          <w:b/>
          <w:bCs/>
        </w:rPr>
        <w:t>s0, s0dot5, s1, s2, s3, s4, s5, s6, s</w:t>
      </w:r>
      <w:proofErr w:type="gramStart"/>
      <w:r w:rsidRPr="007406FB">
        <w:rPr>
          <w:b/>
          <w:bCs/>
        </w:rPr>
        <w:t>7,s</w:t>
      </w:r>
      <w:proofErr w:type="gramEnd"/>
      <w:r w:rsidRPr="007406FB">
        <w:rPr>
          <w:b/>
          <w:bCs/>
        </w:rPr>
        <w:t>8, s9, s10, s20, s30</w:t>
      </w:r>
      <w:r>
        <w:rPr>
          <w:b/>
          <w:bCs/>
        </w:rPr>
        <w:t>)</w:t>
      </w:r>
    </w:p>
    <w:p w14:paraId="78418E31" w14:textId="77777777" w:rsidR="0004412E" w:rsidRPr="003F4E0B" w:rsidRDefault="0004412E" w:rsidP="0004412E">
      <w:pPr>
        <w:rPr>
          <w:b/>
          <w:bCs/>
        </w:rPr>
      </w:pPr>
      <w:r>
        <w:rPr>
          <w:b/>
          <w:bCs/>
        </w:rPr>
        <w:t>Proposal 2: The UE is not allowed to repeat the request for reference time information. If the scenario where the UE needs to be re-provisioned with reference time information periodically is identified, RAN2 should introduce “requested periodicity” parameter in the reference time request message.</w:t>
      </w:r>
    </w:p>
    <w:p w14:paraId="432B0A82" w14:textId="77777777" w:rsidR="00A209D6" w:rsidRDefault="00A209D6" w:rsidP="00A209D6"/>
    <w:p w14:paraId="3E234285" w14:textId="75693BF3" w:rsidR="005E23CC" w:rsidRPr="006E13D1" w:rsidRDefault="005E23CC" w:rsidP="005E23CC">
      <w:pPr>
        <w:pStyle w:val="Heading1"/>
      </w:pPr>
      <w:r>
        <w:t>References</w:t>
      </w:r>
    </w:p>
    <w:p w14:paraId="35F222F4" w14:textId="57636D20" w:rsidR="00080512" w:rsidRPr="00A209D6" w:rsidRDefault="00E9735A" w:rsidP="00E9735A">
      <w:pPr>
        <w:pStyle w:val="ListParagraph"/>
        <w:numPr>
          <w:ilvl w:val="0"/>
          <w:numId w:val="8"/>
        </w:numPr>
      </w:pPr>
      <w:r w:rsidRPr="00E9735A">
        <w:t>R2-2002703</w:t>
      </w:r>
      <w:r>
        <w:t xml:space="preserve">, </w:t>
      </w:r>
      <w:r w:rsidRPr="00E9735A">
        <w:rPr>
          <w:i/>
          <w:iCs/>
        </w:rPr>
        <w:t xml:space="preserve">Running CR for correction of NR </w:t>
      </w:r>
      <w:proofErr w:type="spellStart"/>
      <w:r w:rsidRPr="00E9735A">
        <w:rPr>
          <w:i/>
          <w:iCs/>
        </w:rPr>
        <w:t>IIoT</w:t>
      </w:r>
      <w:proofErr w:type="spellEnd"/>
      <w:r>
        <w:t xml:space="preserve">, </w:t>
      </w: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CAA9" w14:textId="77777777" w:rsidR="005266DD" w:rsidRDefault="005266DD">
      <w:r>
        <w:separator/>
      </w:r>
    </w:p>
  </w:endnote>
  <w:endnote w:type="continuationSeparator" w:id="0">
    <w:p w14:paraId="62F46A5B" w14:textId="77777777" w:rsidR="005266DD" w:rsidRDefault="005266DD">
      <w:r>
        <w:continuationSeparator/>
      </w:r>
    </w:p>
  </w:endnote>
  <w:endnote w:type="continuationNotice" w:id="1">
    <w:p w14:paraId="1F7BCB68" w14:textId="77777777" w:rsidR="005266DD" w:rsidRDefault="005266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5266DD" w:rsidRDefault="00526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5266DD" w:rsidRDefault="005266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5266DD" w:rsidRDefault="0052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7BCB7" w14:textId="77777777" w:rsidR="005266DD" w:rsidRDefault="005266DD">
      <w:r>
        <w:separator/>
      </w:r>
    </w:p>
  </w:footnote>
  <w:footnote w:type="continuationSeparator" w:id="0">
    <w:p w14:paraId="32EA1BFB" w14:textId="77777777" w:rsidR="005266DD" w:rsidRDefault="005266DD">
      <w:r>
        <w:continuationSeparator/>
      </w:r>
    </w:p>
  </w:footnote>
  <w:footnote w:type="continuationNotice" w:id="1">
    <w:p w14:paraId="6DF38F8C" w14:textId="77777777" w:rsidR="005266DD" w:rsidRDefault="005266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5266DD" w:rsidRDefault="00526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5266DD" w:rsidRDefault="005266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5266DD" w:rsidRDefault="0052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103422"/>
    <w:multiLevelType w:val="hybridMultilevel"/>
    <w:tmpl w:val="31A00C20"/>
    <w:lvl w:ilvl="0" w:tplc="7DFE12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C4C3D54"/>
    <w:multiLevelType w:val="hybridMultilevel"/>
    <w:tmpl w:val="1BB426AE"/>
    <w:lvl w:ilvl="0" w:tplc="AA4EF41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106260A"/>
    <w:multiLevelType w:val="hybridMultilevel"/>
    <w:tmpl w:val="90663C2A"/>
    <w:lvl w:ilvl="0" w:tplc="97C010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3"/>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4412E"/>
    <w:rsid w:val="00073C9C"/>
    <w:rsid w:val="00080512"/>
    <w:rsid w:val="00090468"/>
    <w:rsid w:val="00094568"/>
    <w:rsid w:val="000B7BCF"/>
    <w:rsid w:val="000C2B6B"/>
    <w:rsid w:val="000C522B"/>
    <w:rsid w:val="000D58AB"/>
    <w:rsid w:val="00112F1A"/>
    <w:rsid w:val="00145075"/>
    <w:rsid w:val="001741A0"/>
    <w:rsid w:val="00175FA0"/>
    <w:rsid w:val="0017725A"/>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1B17"/>
    <w:rsid w:val="003172DC"/>
    <w:rsid w:val="00325AE3"/>
    <w:rsid w:val="00326069"/>
    <w:rsid w:val="0035462D"/>
    <w:rsid w:val="0036459E"/>
    <w:rsid w:val="00364B41"/>
    <w:rsid w:val="0036743B"/>
    <w:rsid w:val="00383096"/>
    <w:rsid w:val="0039346C"/>
    <w:rsid w:val="003A41EF"/>
    <w:rsid w:val="003B40AD"/>
    <w:rsid w:val="003C4E37"/>
    <w:rsid w:val="003E16BE"/>
    <w:rsid w:val="003F4E0B"/>
    <w:rsid w:val="003F4E28"/>
    <w:rsid w:val="004006E8"/>
    <w:rsid w:val="00401855"/>
    <w:rsid w:val="00465587"/>
    <w:rsid w:val="00477455"/>
    <w:rsid w:val="004A1F7B"/>
    <w:rsid w:val="004C44D2"/>
    <w:rsid w:val="004D3578"/>
    <w:rsid w:val="004D380D"/>
    <w:rsid w:val="004E213A"/>
    <w:rsid w:val="00503171"/>
    <w:rsid w:val="00506C28"/>
    <w:rsid w:val="005266DD"/>
    <w:rsid w:val="00534DA0"/>
    <w:rsid w:val="00543E6C"/>
    <w:rsid w:val="00565087"/>
    <w:rsid w:val="0056573F"/>
    <w:rsid w:val="00583073"/>
    <w:rsid w:val="005A49C6"/>
    <w:rsid w:val="005E23CC"/>
    <w:rsid w:val="00606074"/>
    <w:rsid w:val="00611566"/>
    <w:rsid w:val="00625C6B"/>
    <w:rsid w:val="00646D99"/>
    <w:rsid w:val="00656910"/>
    <w:rsid w:val="006574C0"/>
    <w:rsid w:val="006C66D8"/>
    <w:rsid w:val="006D1E24"/>
    <w:rsid w:val="006E1417"/>
    <w:rsid w:val="006F6A2C"/>
    <w:rsid w:val="007069DC"/>
    <w:rsid w:val="00710201"/>
    <w:rsid w:val="0072073A"/>
    <w:rsid w:val="007342B5"/>
    <w:rsid w:val="00734A5B"/>
    <w:rsid w:val="007356E1"/>
    <w:rsid w:val="007406FB"/>
    <w:rsid w:val="00744E76"/>
    <w:rsid w:val="00757D40"/>
    <w:rsid w:val="00765D81"/>
    <w:rsid w:val="007662B5"/>
    <w:rsid w:val="00781F0F"/>
    <w:rsid w:val="0078727C"/>
    <w:rsid w:val="0079049D"/>
    <w:rsid w:val="00793DC5"/>
    <w:rsid w:val="007B18D8"/>
    <w:rsid w:val="007C095F"/>
    <w:rsid w:val="007C2DD0"/>
    <w:rsid w:val="007E36BB"/>
    <w:rsid w:val="007F2E08"/>
    <w:rsid w:val="008028A4"/>
    <w:rsid w:val="008054E1"/>
    <w:rsid w:val="00813245"/>
    <w:rsid w:val="00840DE0"/>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53724"/>
    <w:rsid w:val="00A54B2B"/>
    <w:rsid w:val="00A82346"/>
    <w:rsid w:val="00A9671C"/>
    <w:rsid w:val="00AA1553"/>
    <w:rsid w:val="00AA38F5"/>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D58FE"/>
    <w:rsid w:val="00D33BE3"/>
    <w:rsid w:val="00D3792D"/>
    <w:rsid w:val="00D55E47"/>
    <w:rsid w:val="00D62E19"/>
    <w:rsid w:val="00D67CD1"/>
    <w:rsid w:val="00D738D6"/>
    <w:rsid w:val="00D80795"/>
    <w:rsid w:val="00D82DFA"/>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9735A"/>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 w:val="00FF5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9735A"/>
    <w:pPr>
      <w:ind w:left="720"/>
      <w:contextualSpacing/>
    </w:pPr>
  </w:style>
  <w:style w:type="character" w:customStyle="1" w:styleId="EditorsNoteChar">
    <w:name w:val="Editor's Note Char"/>
    <w:aliases w:val="EN Char"/>
    <w:link w:val="EditorsNote"/>
    <w:qFormat/>
    <w:rsid w:val="00765D81"/>
    <w:rPr>
      <w:color w:val="FF0000"/>
      <w:lang w:eastAsia="en-US"/>
    </w:rPr>
  </w:style>
  <w:style w:type="character" w:customStyle="1" w:styleId="TALCar">
    <w:name w:val="TAL Car"/>
    <w:link w:val="TAL"/>
    <w:qFormat/>
    <w:rsid w:val="00583073"/>
    <w:rPr>
      <w:rFonts w:ascii="Arial" w:hAnsi="Arial"/>
      <w:sz w:val="18"/>
      <w:lang w:eastAsia="en-US"/>
    </w:rPr>
  </w:style>
  <w:style w:type="character" w:styleId="CommentReference">
    <w:name w:val="annotation reference"/>
    <w:basedOn w:val="DefaultParagraphFont"/>
    <w:rsid w:val="007356E1"/>
    <w:rPr>
      <w:sz w:val="16"/>
      <w:szCs w:val="16"/>
    </w:rPr>
  </w:style>
  <w:style w:type="paragraph" w:styleId="CommentText">
    <w:name w:val="annotation text"/>
    <w:basedOn w:val="Normal"/>
    <w:link w:val="CommentTextChar"/>
    <w:rsid w:val="007356E1"/>
  </w:style>
  <w:style w:type="character" w:customStyle="1" w:styleId="CommentTextChar">
    <w:name w:val="Comment Text Char"/>
    <w:basedOn w:val="DefaultParagraphFont"/>
    <w:link w:val="CommentText"/>
    <w:rsid w:val="007356E1"/>
    <w:rPr>
      <w:lang w:eastAsia="en-US"/>
    </w:rPr>
  </w:style>
  <w:style w:type="paragraph" w:styleId="CommentSubject">
    <w:name w:val="annotation subject"/>
    <w:basedOn w:val="CommentText"/>
    <w:next w:val="CommentText"/>
    <w:link w:val="CommentSubjectChar"/>
    <w:rsid w:val="007356E1"/>
    <w:rPr>
      <w:b/>
      <w:bCs/>
    </w:rPr>
  </w:style>
  <w:style w:type="character" w:customStyle="1" w:styleId="CommentSubjectChar">
    <w:name w:val="Comment Subject Char"/>
    <w:basedOn w:val="CommentTextChar"/>
    <w:link w:val="CommentSubject"/>
    <w:rsid w:val="007356E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5AIRPNAIUNRU-859666464-6609</_dlc_DocId>
    <_dlc_DocIdUrl xmlns="71c5aaf6-e6ce-465b-b873-5148d2a4c105">
      <Url>https://nokia.sharepoint.com/sites/c5g/e2earch/_layouts/15/DocIdRedir.aspx?ID=5AIRPNAIUNRU-859666464-6609</Url>
      <Description>5AIRPNAIUNRU-859666464-6609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759648E4-4F04-43E9-9D7B-6C127A458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2</Pages>
  <Words>692</Words>
  <Characters>3596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79</cp:revision>
  <dcterms:created xsi:type="dcterms:W3CDTF">2016-08-12T03:53:00Z</dcterms:created>
  <dcterms:modified xsi:type="dcterms:W3CDTF">2020-05-20T18:38:00Z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4e8291da-5760-4a34-959f-62a70fea6d31</vt:lpwstr>
  </property>
</Properties>
</file>